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3DD" w:rsidRPr="008A63DD" w:rsidRDefault="008A63DD" w:rsidP="008A63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63DD">
        <w:rPr>
          <w:rFonts w:ascii="Times New Roman" w:hAnsi="Times New Roman" w:cs="Times New Roman"/>
          <w:b/>
          <w:sz w:val="32"/>
          <w:szCs w:val="32"/>
        </w:rPr>
        <w:t>Количество детей МБДОУ №34 в группах на 2025-2026 учебный год</w:t>
      </w:r>
    </w:p>
    <w:tbl>
      <w:tblPr>
        <w:tblpPr w:leftFromText="180" w:rightFromText="180" w:horzAnchor="margin" w:tblpY="1095"/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7629"/>
        <w:gridCol w:w="2173"/>
      </w:tblGrid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№7 «Затейники»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№10 «Непоседы»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Вторая  младшая  национальная группа №6 «</w:t>
            </w:r>
            <w:proofErr w:type="spellStart"/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Вторая  младшая  группа №5 «Радуга»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№3  «Почемучки»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№11 «Звездочки"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Средняя группа №2 «</w:t>
            </w:r>
            <w:proofErr w:type="spellStart"/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Свирельки</w:t>
            </w:r>
            <w:proofErr w:type="spellEnd"/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Старшая группа №8 «</w:t>
            </w:r>
            <w:proofErr w:type="spellStart"/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№4 «</w:t>
            </w:r>
            <w:proofErr w:type="spellStart"/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Любознайки</w:t>
            </w:r>
            <w:proofErr w:type="spellEnd"/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№9 «Гномики»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63DD" w:rsidRPr="008A63DD" w:rsidTr="008A63D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логопедическая группа №12 «</w:t>
            </w:r>
            <w:proofErr w:type="spellStart"/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A63DD" w:rsidRPr="008A63DD" w:rsidTr="008A63DD"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 ИТОГО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A63DD" w:rsidRPr="008A63DD" w:rsidRDefault="008A63DD" w:rsidP="008A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3DD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</w:tbl>
    <w:p w:rsidR="0092136A" w:rsidRPr="008A63DD" w:rsidRDefault="0092136A" w:rsidP="008A6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2136A" w:rsidRPr="008A63DD" w:rsidSect="008A63D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B9"/>
    <w:rsid w:val="005479B9"/>
    <w:rsid w:val="008A63DD"/>
    <w:rsid w:val="0092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2025-10-19T15:53:00Z</dcterms:created>
  <dcterms:modified xsi:type="dcterms:W3CDTF">2025-10-19T15:55:00Z</dcterms:modified>
</cp:coreProperties>
</file>